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33"/>
        <w:gridCol w:w="410"/>
        <w:gridCol w:w="427"/>
        <w:gridCol w:w="2409"/>
        <w:gridCol w:w="1702"/>
        <w:gridCol w:w="4111"/>
      </w:tblGrid>
      <w:tr w:rsidR="0090774A" w:rsidRPr="00AE3235" w14:paraId="5E1A7487" w14:textId="77777777" w:rsidTr="00D41594">
        <w:trPr>
          <w:trHeight w:val="247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CE8C4" w14:textId="2D2482B0" w:rsidR="0090774A" w:rsidRPr="0097438B" w:rsidRDefault="0090774A" w:rsidP="002823CF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PROJEKTA ZA POSTAVLJANJE SUNČANIH ELE</w:t>
            </w:r>
            <w:r w:rsidR="00315A9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K</w:t>
            </w:r>
            <w:r w:rsidR="00823058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TRANA NA KROVOVE OBITELJSKIH KUĆA NA PODRUČJU GRADA LABINA  U 2021. GODINI</w:t>
            </w:r>
          </w:p>
        </w:tc>
      </w:tr>
      <w:tr w:rsidR="0090774A" w:rsidRPr="00AE3235" w14:paraId="79D6970E" w14:textId="77777777" w:rsidTr="00D41594">
        <w:trPr>
          <w:trHeight w:val="60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54A44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6733001C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F4C8195" w14:textId="0513E489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582EE9C5" w14:textId="3E8855B3" w:rsidR="00823058" w:rsidRPr="0090774A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0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B06F5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29B23C7" w14:textId="77777777" w:rsidTr="00D41594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86DDAD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3" w:type="dxa"/>
            <w:vAlign w:val="center"/>
          </w:tcPr>
          <w:p w14:paraId="11383A06" w14:textId="4FED6BB2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 podnositelja zahtjeva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511DD" w14:textId="64247C99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6DC803E8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4B850A1" w14:textId="31611A4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DF9E0F8" w14:textId="4BA1354D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291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759031AD" w14:textId="77777777" w:rsidTr="00D41594">
        <w:trPr>
          <w:cantSplit/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4AC4DB" w14:textId="4C85362F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86EDCDA" w14:textId="76F9B6D8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622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FF307BD" w14:textId="77777777" w:rsidTr="00D41594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CEA1B3" w14:textId="1E3E0B1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0D1E2094" w14:textId="18BF7B1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48B5B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0154BA6" w14:textId="77777777" w:rsidTr="00D41594">
        <w:trPr>
          <w:cantSplit/>
          <w:trHeight w:val="487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7CA3CA" w14:textId="1F4B35C0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</w:t>
            </w:r>
            <w:r w:rsidR="009077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3DA47D2F" w14:textId="7DDB2BEC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635734" w14:textId="772AFED8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</w:t>
            </w:r>
            <w:r w:rsidR="00D415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 NEKRETNINE                               SUVLASNIK NEKRETNINE</w:t>
            </w:r>
          </w:p>
        </w:tc>
      </w:tr>
      <w:tr w:rsidR="00823058" w:rsidRPr="00AE3235" w14:paraId="5BF98EF8" w14:textId="77777777" w:rsidTr="00D41594">
        <w:trPr>
          <w:trHeight w:val="41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4C03C60B" w14:textId="45248AEA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0ED55A61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09C2999" w14:textId="7A404649" w:rsidR="0090774A" w:rsidRDefault="00B52A6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47D16A51" w14:textId="28CB76E0" w:rsidR="00823058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6" w:type="dxa"/>
            <w:gridSpan w:val="3"/>
            <w:tcBorders>
              <w:right w:val="single" w:sz="4" w:space="0" w:color="auto"/>
            </w:tcBorders>
            <w:vAlign w:val="center"/>
          </w:tcPr>
          <w:p w14:paraId="47E87021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7F80" w14:textId="791A1FBB" w:rsidR="0090774A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21F5A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4AEA2784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0FEEA0AE" w14:textId="50E0FE24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5096EBDB" w14:textId="343F18C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905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316B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41594" w:rsidRPr="00AE3235" w14:paraId="611775D1" w14:textId="77777777" w:rsidTr="00D41594">
        <w:trPr>
          <w:trHeight w:val="522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DB08" w14:textId="093063A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9B180D9" w14:textId="7BFA006C" w:rsidR="00D41594" w:rsidRPr="00D41594" w:rsidRDefault="00D41594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8CE7C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A17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85165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90774A" w:rsidRPr="00AE3235" w14:paraId="0374F8F1" w14:textId="77777777" w:rsidTr="00D41594">
        <w:trPr>
          <w:trHeight w:val="208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C0FC2DE" w14:textId="5E580B89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D4159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33" w:type="dxa"/>
            <w:vAlign w:val="center"/>
          </w:tcPr>
          <w:p w14:paraId="7E0FEC82" w14:textId="116BBA29" w:rsidR="0090774A" w:rsidRPr="006F6B17" w:rsidRDefault="00D41594" w:rsidP="00D41594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računa </w:t>
            </w: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glavnog elektrotehničkog projekta sunčane elektrane na krovu obiteljske kuće</w:t>
            </w:r>
            <w:r w:rsid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bez PDV-a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  <w:vAlign w:val="center"/>
          </w:tcPr>
          <w:p w14:paraId="57AF8458" w14:textId="18A6258E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0774A" w:rsidRPr="00AE3235" w14:paraId="20BE376C" w14:textId="77777777" w:rsidTr="00D41594">
        <w:trPr>
          <w:trHeight w:val="1264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97EE847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433" w:type="dxa"/>
            <w:vAlign w:val="center"/>
          </w:tcPr>
          <w:p w14:paraId="5CFC8B76" w14:textId="40EF22C6" w:rsidR="0090774A" w:rsidRPr="009255F5" w:rsidRDefault="006F6B17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Dokaz o plaćanju (izvadak sa tekućeg računa ili , potvrda o izvršenoj transakciji 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  <w:vAlign w:val="center"/>
          </w:tcPr>
          <w:p w14:paraId="5F7F1EB5" w14:textId="77777777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AC9F4B9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E0BE984" w14:textId="77777777" w:rsidTr="00D41594">
        <w:trPr>
          <w:trHeight w:val="1231"/>
        </w:trPr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60F863" w14:textId="77777777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F25B2BF" w14:textId="4E9FD9D0" w:rsidR="0090774A" w:rsidRPr="00071C28" w:rsidRDefault="0090774A" w:rsidP="002823C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Iznos </w:t>
            </w:r>
            <w:r w:rsidR="009255F5">
              <w:rPr>
                <w:rFonts w:ascii="Arial" w:eastAsia="Times New Roman" w:hAnsi="Arial" w:cs="Times New Roman"/>
                <w:sz w:val="18"/>
                <w:szCs w:val="18"/>
              </w:rPr>
              <w:t xml:space="preserve">sufinanciranja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u kunama (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50% iznosa računa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bez PDV-a, maksimalno </w:t>
            </w:r>
            <w:r w:rsidR="00B77C5E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2.0</w:t>
            </w:r>
            <w:r w:rsidR="009255F5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00,00 kuna)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59" w:type="dxa"/>
            <w:gridSpan w:val="5"/>
            <w:tcBorders>
              <w:right w:val="single" w:sz="12" w:space="0" w:color="auto"/>
            </w:tcBorders>
          </w:tcPr>
          <w:p w14:paraId="14473FDA" w14:textId="6FEC20F1" w:rsidR="000F4109" w:rsidRPr="00CC5677" w:rsidRDefault="000F4109" w:rsidP="000F410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0C69486B" w14:textId="7B8B5762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2AB49D8E" w14:textId="473B37A0" w:rsidR="0090774A" w:rsidRDefault="0090774A"/>
    <w:p w14:paraId="45D1D1D0" w14:textId="1D6AE67E" w:rsidR="00A11458" w:rsidRDefault="00A11458"/>
    <w:p w14:paraId="29191FA8" w14:textId="71FEF947" w:rsidR="00A11458" w:rsidRDefault="00A11458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lastRenderedPageBreak/>
        <w:t>DOKUMENTACIJA KOJA SE DOSTAVLJA UZ ISPUNJENI ZAHTJEV</w:t>
      </w:r>
    </w:p>
    <w:p w14:paraId="5DAE061D" w14:textId="77777777" w:rsidR="00386DB3" w:rsidRDefault="00386DB3">
      <w:pPr>
        <w:rPr>
          <w:rFonts w:ascii="Arial" w:hAnsi="Arial" w:cs="Arial"/>
          <w:b/>
          <w:bCs/>
        </w:rPr>
      </w:pPr>
    </w:p>
    <w:p w14:paraId="14E0743D" w14:textId="77777777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</w:p>
    <w:p w14:paraId="58477215" w14:textId="05122ACD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izvadak za obiteljsku kuću</w:t>
      </w:r>
    </w:p>
    <w:p w14:paraId="1E7F0162" w14:textId="1536FB3C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suglasnosti suvlasnika </w:t>
      </w:r>
      <w:r w:rsidR="00386DB3">
        <w:rPr>
          <w:rFonts w:ascii="Arial" w:hAnsi="Arial" w:cs="Arial"/>
        </w:rPr>
        <w:t>(ukoliko je potrebno)</w:t>
      </w:r>
    </w:p>
    <w:p w14:paraId="49027A7E" w14:textId="3BC8BBE8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Račun ovlaštenog projektanta o izrađenom </w:t>
      </w:r>
      <w:r w:rsidR="000F4109" w:rsidRPr="00386DB3">
        <w:rPr>
          <w:rFonts w:ascii="Arial" w:hAnsi="Arial" w:cs="Arial"/>
        </w:rPr>
        <w:t xml:space="preserve">glavnom elektrotehničkom projektu sunčane elektrane za proizvodnju električne energije u kućanstvima za </w:t>
      </w:r>
      <w:r w:rsidR="00386DB3">
        <w:rPr>
          <w:rFonts w:ascii="Arial" w:hAnsi="Arial" w:cs="Arial"/>
        </w:rPr>
        <w:t xml:space="preserve">predmetnu </w:t>
      </w:r>
      <w:r w:rsidR="000F4109" w:rsidRPr="00386DB3">
        <w:rPr>
          <w:rFonts w:ascii="Arial" w:hAnsi="Arial" w:cs="Arial"/>
        </w:rPr>
        <w:t xml:space="preserve">obiteljsku kuću </w:t>
      </w:r>
    </w:p>
    <w:p w14:paraId="4568F860" w14:textId="2EA0F7CE" w:rsidR="000F4109" w:rsidRPr="00386DB3" w:rsidRDefault="000F4109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računa-izvadak sa tekućeg računa ili potvrda o izvršenoj transakciji</w:t>
      </w:r>
    </w:p>
    <w:p w14:paraId="6E81777A" w14:textId="14E01C7B" w:rsidR="000F4109" w:rsidRPr="00386DB3" w:rsidRDefault="000F4109" w:rsidP="00386DB3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74B1642F" w14:textId="545D668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1E33CBEC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8628A42" w14:textId="77777777" w:rsid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0A838656" w14:textId="77777777" w:rsid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77D180F9" w14:textId="0F38CB2F" w:rsidR="000F4109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NAPOMENE:</w:t>
      </w:r>
    </w:p>
    <w:p w14:paraId="10D77EC1" w14:textId="77777777" w:rsidR="00386DB3" w:rsidRP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B4DC1D3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1. Sve iznose unijeti u kunama</w:t>
      </w:r>
    </w:p>
    <w:p w14:paraId="31118EC0" w14:textId="00BB47B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2. Podnositelj Zahtjeva vlastoručnim potpisom potvrđuje istinitost podataka.</w:t>
      </w:r>
    </w:p>
    <w:p w14:paraId="099E2017" w14:textId="2BBB9425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3. Podnositelj Zahtjeva suglasan je da se njegovi podaci mogu objavljivati na mrežnim</w:t>
      </w:r>
    </w:p>
    <w:p w14:paraId="1241B8A6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stranicama i u Službenom glasilu Grada Labina, a u svrhu radi koje su prikupljeni.</w:t>
      </w:r>
    </w:p>
    <w:p w14:paraId="7E5564CF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DF2FFB7" w14:textId="5E48EB0B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E6DDD7D" w14:textId="47D6CBB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6530EDE" w14:textId="0B6E2222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B2030C5" w14:textId="3CFBB4C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F54285E" w14:textId="7A9D5657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10650A7" w14:textId="6A50D2AF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39AF705F" w14:textId="77777777" w:rsidR="00386DB3" w:rsidRP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5A1C5D26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D2E5386" w14:textId="1E211E7C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sz w:val="20"/>
          <w:szCs w:val="20"/>
          <w:lang w:eastAsia="zh-TW"/>
        </w:rPr>
      </w:pPr>
      <w:r w:rsidRPr="00386DB3">
        <w:rPr>
          <w:rFonts w:ascii="Arial" w:eastAsia="PMingLiU" w:hAnsi="Arial" w:cs="Arial"/>
          <w:sz w:val="20"/>
          <w:szCs w:val="20"/>
          <w:lang w:eastAsia="zh-TW"/>
        </w:rPr>
        <w:t xml:space="preserve">            Mjesto i datum</w:t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podnositelja </w:t>
      </w:r>
      <w:r w:rsidR="00386DB3" w:rsidRPr="00386DB3">
        <w:rPr>
          <w:rFonts w:ascii="Arial" w:eastAsia="PMingLiU" w:hAnsi="Arial" w:cs="Arial"/>
          <w:sz w:val="20"/>
          <w:szCs w:val="20"/>
          <w:lang w:eastAsia="zh-TW"/>
        </w:rPr>
        <w:t>zahtjeva</w:t>
      </w:r>
    </w:p>
    <w:p w14:paraId="4546F18E" w14:textId="5575377F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4DAD9F10" w14:textId="77777777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18BC17C9" w14:textId="5D771D86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 w:rsidR="00386DB3"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</w:p>
    <w:p w14:paraId="02E92DE0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Tijeloteksta"/>
        <w:spacing w:before="11"/>
      </w:pPr>
    </w:p>
    <w:p w14:paraId="09239F60" w14:textId="77777777" w:rsidR="00A11458" w:rsidRDefault="00A11458"/>
    <w:sectPr w:rsidR="00A11458" w:rsidSect="00D4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4A"/>
    <w:rsid w:val="000E7E43"/>
    <w:rsid w:val="000F4109"/>
    <w:rsid w:val="00315A9B"/>
    <w:rsid w:val="00386DB3"/>
    <w:rsid w:val="006F6B17"/>
    <w:rsid w:val="00823058"/>
    <w:rsid w:val="0090774A"/>
    <w:rsid w:val="009255F5"/>
    <w:rsid w:val="00A11458"/>
    <w:rsid w:val="00B52A6A"/>
    <w:rsid w:val="00B77C5E"/>
    <w:rsid w:val="00BF2E3A"/>
    <w:rsid w:val="00CA3E0D"/>
    <w:rsid w:val="00D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74A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458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9</cp:revision>
  <dcterms:created xsi:type="dcterms:W3CDTF">2021-09-14T11:22:00Z</dcterms:created>
  <dcterms:modified xsi:type="dcterms:W3CDTF">2021-09-29T10:43:00Z</dcterms:modified>
</cp:coreProperties>
</file>